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6B" w:rsidRDefault="00C2576B" w:rsidP="00C2576B">
      <w:pPr>
        <w:pStyle w:val="NormalWeb"/>
        <w:spacing w:before="0" w:beforeAutospacing="0" w:after="0" w:afterAutospacing="0"/>
        <w:jc w:val="center"/>
        <w:rPr>
          <w:b/>
          <w:sz w:val="28"/>
          <w:szCs w:val="28"/>
        </w:rPr>
      </w:pPr>
      <w:r w:rsidRPr="00C2576B">
        <w:rPr>
          <w:b/>
          <w:sz w:val="28"/>
          <w:szCs w:val="28"/>
        </w:rPr>
        <w:t>TẤM GƯƠNG NGƯỜI TỐT - VIỆC TỐT</w:t>
      </w:r>
    </w:p>
    <w:p w:rsidR="00C2576B" w:rsidRPr="00C2576B" w:rsidRDefault="00C2576B" w:rsidP="00C2576B">
      <w:pPr>
        <w:pStyle w:val="NormalWeb"/>
        <w:spacing w:before="0" w:beforeAutospacing="0" w:after="0" w:afterAutospacing="0"/>
        <w:jc w:val="center"/>
        <w:rPr>
          <w:b/>
          <w:sz w:val="28"/>
          <w:szCs w:val="28"/>
        </w:rPr>
      </w:pP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Bằng tinh thần trách nhiệm, sự tận tụy và tâm huyến với nghề, cô giáo Tăng Thị Thanh Vân – Giáo viên Trường Mầm non Đại Hồng đã đêm lại nguồn sống, sự phấn đầu vươn lên không ngừng nghỉ cho những ai có tư tưởng lệch lạc, ngại khó, ngại khổ, thiếu tinh thần trách nhiệm trong thực hiện nhiệm vụ của mình.</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Quan trọng hơn, tinh thần ham học hỏi, không ngừng sáng tạo của cô đã trở thành tấm gương sáng trong sự nghiệp trồng người, xứng đáng để cán bộ, giáo viên trong trường noi theo.</w:t>
      </w:r>
    </w:p>
    <w:p w:rsidR="00C2576B" w:rsidRPr="00922732" w:rsidRDefault="00C2576B" w:rsidP="00C2576B">
      <w:pPr>
        <w:pStyle w:val="NormalWeb"/>
        <w:spacing w:before="120" w:beforeAutospacing="0" w:after="0" w:afterAutospacing="0"/>
        <w:ind w:firstLine="720"/>
        <w:jc w:val="both"/>
        <w:rPr>
          <w:b/>
          <w:sz w:val="28"/>
          <w:szCs w:val="28"/>
        </w:rPr>
      </w:pPr>
      <w:r w:rsidRPr="00922732">
        <w:rPr>
          <w:sz w:val="28"/>
          <w:szCs w:val="28"/>
        </w:rPr>
        <w:t xml:space="preserve">Gần 12 năm bước chân vào nghề giáo, cũng là ngần ấy thời gian cô giáo Tăng Thị Thanh Vân gắn bó với trường MN Đại Hồng,12 năm miệt mài công tác với nghề “Cô nuôi dạy trẻ”.Điều đó không có gì đáng nói với một người đang theo đuổi đam mê, điều đáng nói ở đây là sự kiên cường, vượt qua khó khăn bệnh tật để luôn hoàn thành tốt nhiệm vụ của Em. Cô giáo Tăng Thị Thanh Vân </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Vào trường được 2 năm với nhiệt huyết của một giáo viên trẻ, yêu nghề, được cống hiến cho quê hương đất nước. Một ngày kia cả một bầu trời như xám xịt khi Em cầm trên tay kết quả khám bệnh của bác sĩ “…”. Đồng đội bàng hoàn thương cảm cho Em, Em còn quá trẻ</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Với bản án tử trong tay, có những lúc tưởng chừng em đã buôn xuôi cho số phận. Nhìn Em, mọi người bùi ngùi quay đi. Cố lên em, đồng đội luôn ở bên. Những câu nói động viên, khích lệ em trong những lúc em rơi lệ. Em đã vực dậy. Câu nói của Em “Mấy chị cứ phân công nhiệm vụ, đừng giành sự ưu ái cho Em nhiều làm em tuổi thân hơn” Em ước ao được sống, cống hiến hết mình, được đối xử bình thường như mọi người.</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 xml:space="preserve"> Em không lùi bước trước số phận, Thật vậy, bước vào lớp, hình ảnh được bố trí quanh lớp gần gũi, màu sắc hài hòa, sống động qua bàn tay miệt mài cần mẫn đã tạo nên những hình ảnh ngộ nghĩnh, gần gũi, phù hợp cho trẻ khám phá, trãi nghiệm, với gần 30 cháu đứng dậy hồn nhiên, sạch sẽ, ngoan ngoãn: “Chúng cháu chào cô ạ” mới thấy được sự tận tâm, yêu trẻ, trách nhiệm với lớp của cô giáo được thể hiện qua chất lượng nề nếp lớp. </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Không những vậy, Em luôn tích cực tham gia hoạt động phong trào, luôn đạt giải trong các hội thi do trường tổ chức. Đặc biệt trong hội thi “Xây dựng môi trường giáo dục lấy trẻ làm trung tâm” của trường vừa qua, hình ảnh Em “</w:t>
      </w:r>
      <w:r w:rsidRPr="00922732">
        <w:rPr>
          <w:b/>
          <w:i/>
          <w:sz w:val="28"/>
          <w:szCs w:val="28"/>
        </w:rPr>
        <w:t>bơi</w:t>
      </w:r>
      <w:r w:rsidRPr="00922732">
        <w:rPr>
          <w:sz w:val="28"/>
          <w:szCs w:val="28"/>
        </w:rPr>
        <w:t xml:space="preserve">” trong mấy vựa phế liệu để tìm những cái chai, hộp nhựa phế liệu để làm đồ dùng đồ chơi phục vụ hội thi. </w:t>
      </w:r>
    </w:p>
    <w:p w:rsidR="00C2576B" w:rsidRPr="00922732" w:rsidRDefault="00C2576B" w:rsidP="00C2576B">
      <w:pPr>
        <w:pStyle w:val="NormalWeb"/>
        <w:spacing w:before="120" w:beforeAutospacing="0" w:after="0" w:afterAutospacing="0"/>
        <w:ind w:firstLine="720"/>
        <w:jc w:val="both"/>
        <w:rPr>
          <w:sz w:val="28"/>
          <w:szCs w:val="28"/>
        </w:rPr>
      </w:pPr>
      <w:r w:rsidRPr="00922732">
        <w:rPr>
          <w:sz w:val="28"/>
          <w:szCs w:val="28"/>
        </w:rPr>
        <w:t>Hình ảnh miệt mài, cẫn mẫm với trường với lớp, với trẻ đã đánh thức trong đội ngũ những người chai ì, trông chờ vào kẻ khác, tình yêu thương trách nhiệm, ý thức phấn đấu vươn lên. Cảm ơn Em, đồng đội của tôi. Cố lên Em! Mọi người luôn bên Em./.</w:t>
      </w:r>
    </w:p>
    <w:p w:rsidR="00C2576B" w:rsidRPr="00922732" w:rsidRDefault="00C2576B" w:rsidP="00C2576B">
      <w:pPr>
        <w:shd w:val="clear" w:color="auto" w:fill="FFFFFF"/>
        <w:spacing w:before="120" w:after="0" w:line="240" w:lineRule="auto"/>
        <w:rPr>
          <w:rFonts w:ascii="Times New Roman" w:hAnsi="Times New Roman"/>
          <w:sz w:val="28"/>
          <w:szCs w:val="28"/>
        </w:rPr>
      </w:pPr>
    </w:p>
    <w:p w:rsidR="00C2576B" w:rsidRPr="00922732" w:rsidRDefault="00C2576B" w:rsidP="00C2576B">
      <w:pPr>
        <w:pStyle w:val="NormalWeb"/>
        <w:spacing w:before="120" w:beforeAutospacing="0" w:after="0" w:afterAutospacing="0"/>
        <w:jc w:val="both"/>
        <w:rPr>
          <w:sz w:val="28"/>
          <w:szCs w:val="28"/>
        </w:rPr>
      </w:pPr>
    </w:p>
    <w:p w:rsidR="00C2576B" w:rsidRPr="00922732" w:rsidRDefault="00C2576B" w:rsidP="00C2576B">
      <w:pPr>
        <w:spacing w:before="120" w:after="0" w:line="240" w:lineRule="auto"/>
        <w:rPr>
          <w:rFonts w:ascii="Times New Roman" w:hAnsi="Times New Roman"/>
          <w:sz w:val="28"/>
          <w:szCs w:val="28"/>
        </w:rPr>
      </w:pPr>
    </w:p>
    <w:p w:rsidR="00455723" w:rsidRDefault="00455723" w:rsidP="00C2576B">
      <w:pPr>
        <w:spacing w:before="120" w:after="0" w:line="240" w:lineRule="auto"/>
      </w:pPr>
    </w:p>
    <w:sectPr w:rsidR="00455723" w:rsidSect="00B82DE4">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2576B"/>
    <w:rsid w:val="00241E4A"/>
    <w:rsid w:val="00455723"/>
    <w:rsid w:val="004862FD"/>
    <w:rsid w:val="00C2576B"/>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6B"/>
    <w:pPr>
      <w:spacing w:before="0" w:after="200" w:line="276" w:lineRule="auto"/>
      <w:ind w:firstLine="0"/>
      <w:jc w:val="left"/>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7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2018-12-20T07:55:00Z</dcterms:created>
  <dcterms:modified xsi:type="dcterms:W3CDTF">2018-12-20T07:56:00Z</dcterms:modified>
</cp:coreProperties>
</file>