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1" w:rsidRPr="00CF737C" w:rsidRDefault="00CF737C" w:rsidP="00CF737C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F737C">
        <w:rPr>
          <w:rStyle w:val="Strong"/>
          <w:rFonts w:ascii="Times New Roman" w:hAnsi="Times New Roman" w:cs="Times New Roman"/>
          <w:sz w:val="28"/>
          <w:szCs w:val="28"/>
        </w:rPr>
        <w:t>HỘI THI GIÁO VIÊN GIỎI CHÀO MỪNG 20/11</w:t>
      </w:r>
    </w:p>
    <w:p w:rsidR="00CF737C" w:rsidRDefault="009E2783" w:rsidP="00CF737C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NĂ</w:t>
      </w:r>
      <w:r w:rsidR="00CF737C" w:rsidRPr="00CF737C">
        <w:rPr>
          <w:rStyle w:val="Strong"/>
          <w:rFonts w:ascii="Times New Roman" w:hAnsi="Times New Roman" w:cs="Times New Roman"/>
          <w:sz w:val="28"/>
          <w:szCs w:val="28"/>
        </w:rPr>
        <w:t>M HỌC: 2018-2019</w:t>
      </w:r>
    </w:p>
    <w:p w:rsidR="00F5570C" w:rsidRDefault="00E913D2" w:rsidP="00335C7A">
      <w:pPr>
        <w:spacing w:before="120"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13D2">
        <w:rPr>
          <w:rFonts w:ascii="Times New Roman" w:hAnsi="Times New Roman" w:cs="Times New Roman"/>
          <w:spacing w:val="-2"/>
          <w:sz w:val="28"/>
          <w:szCs w:val="28"/>
        </w:rPr>
        <w:t>Nhằm t</w:t>
      </w:r>
      <w:r w:rsidRPr="00E913D2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uyển chọn, công nhận và suy tôn giáo viên 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>tiêu biểu trong hoạt động dạy và học</w:t>
      </w:r>
      <w:r w:rsidRPr="00E913D2">
        <w:rPr>
          <w:rFonts w:ascii="Times New Roman" w:hAnsi="Times New Roman" w:cs="Times New Roman"/>
          <w:spacing w:val="-2"/>
          <w:sz w:val="28"/>
          <w:szCs w:val="28"/>
          <w:lang w:val="vi-VN"/>
        </w:rPr>
        <w:t>, tạo điều kiện để giáo viên thể hiện năng lự</w:t>
      </w:r>
      <w:r w:rsidR="00F5570C">
        <w:rPr>
          <w:rFonts w:ascii="Times New Roman" w:hAnsi="Times New Roman" w:cs="Times New Roman"/>
          <w:spacing w:val="-2"/>
          <w:sz w:val="28"/>
          <w:szCs w:val="28"/>
          <w:lang w:val="vi-VN"/>
        </w:rPr>
        <w:t>c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 xml:space="preserve"> trong quản lý, tổ chức lớp học, sử dụng hiệu quả dạy phương pháp dạy học lấy trẻ làm trung tâm.</w:t>
      </w:r>
    </w:p>
    <w:p w:rsidR="00E913D2" w:rsidRDefault="00F5570C" w:rsidP="00335C7A">
      <w:pPr>
        <w:spacing w:before="120"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Sáng ngày 14/11/2018, </w:t>
      </w:r>
      <w:r w:rsidR="00E913D2">
        <w:rPr>
          <w:rFonts w:ascii="Times New Roman" w:hAnsi="Times New Roman" w:cs="Times New Roman"/>
          <w:spacing w:val="-2"/>
          <w:sz w:val="28"/>
          <w:szCs w:val="28"/>
        </w:rPr>
        <w:t xml:space="preserve">Trường MN Đại Hồng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đã khai mạc và </w:t>
      </w:r>
      <w:r w:rsidR="00E913D2">
        <w:rPr>
          <w:rFonts w:ascii="Times New Roman" w:hAnsi="Times New Roman" w:cs="Times New Roman"/>
          <w:spacing w:val="-2"/>
          <w:sz w:val="28"/>
          <w:szCs w:val="28"/>
        </w:rPr>
        <w:t>tổ chức hộ</w:t>
      </w:r>
      <w:r w:rsidR="00C34CFE">
        <w:rPr>
          <w:rFonts w:ascii="Times New Roman" w:hAnsi="Times New Roman" w:cs="Times New Roman"/>
          <w:spacing w:val="-2"/>
          <w:sz w:val="28"/>
          <w:szCs w:val="28"/>
        </w:rPr>
        <w:t>i thi giáo</w:t>
      </w:r>
      <w:r w:rsidR="00E913D2">
        <w:rPr>
          <w:rFonts w:ascii="Times New Roman" w:hAnsi="Times New Roman" w:cs="Times New Roman"/>
          <w:spacing w:val="-2"/>
          <w:sz w:val="28"/>
          <w:szCs w:val="28"/>
        </w:rPr>
        <w:t xml:space="preserve"> viên d</w:t>
      </w:r>
      <w:r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="00E913D2">
        <w:rPr>
          <w:rFonts w:ascii="Times New Roman" w:hAnsi="Times New Roman" w:cs="Times New Roman"/>
          <w:spacing w:val="-2"/>
          <w:sz w:val="28"/>
          <w:szCs w:val="28"/>
        </w:rPr>
        <w:t xml:space="preserve">y giỏi chào mừng ngày nhà giáo Việt </w:t>
      </w:r>
      <w:r>
        <w:rPr>
          <w:rFonts w:ascii="Times New Roman" w:hAnsi="Times New Roman" w:cs="Times New Roman"/>
          <w:spacing w:val="-2"/>
          <w:sz w:val="28"/>
          <w:szCs w:val="28"/>
        </w:rPr>
        <w:t>Nam</w:t>
      </w:r>
      <w:r w:rsidR="00E913D2">
        <w:rPr>
          <w:rFonts w:ascii="Times New Roman" w:hAnsi="Times New Roman" w:cs="Times New Roman"/>
          <w:spacing w:val="-2"/>
          <w:sz w:val="28"/>
          <w:szCs w:val="28"/>
        </w:rPr>
        <w:t>. Tham gia hội thi gồm 24 giáo viên của tất cả các lớp trong nhà trường.</w:t>
      </w:r>
    </w:p>
    <w:p w:rsidR="00E913D2" w:rsidRDefault="00E913D2" w:rsidP="00335C7A">
      <w:pPr>
        <w:spacing w:before="120"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Kết quả: Qua hội thi đã chấm chọ</w:t>
      </w:r>
      <w:r w:rsidR="00C34CFE">
        <w:rPr>
          <w:rFonts w:ascii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được: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1 giả</w:t>
      </w:r>
      <w:r w:rsidR="00C34CFE">
        <w:rPr>
          <w:rFonts w:ascii="Times New Roman" w:hAnsi="Times New Roman" w:cs="Times New Roman"/>
          <w:spacing w:val="-2"/>
          <w:sz w:val="28"/>
          <w:szCs w:val="28"/>
        </w:rPr>
        <w:t>i xuấ</w:t>
      </w:r>
      <w:r>
        <w:rPr>
          <w:rFonts w:ascii="Times New Roman" w:hAnsi="Times New Roman" w:cs="Times New Roman"/>
          <w:spacing w:val="-2"/>
          <w:sz w:val="28"/>
          <w:szCs w:val="28"/>
        </w:rPr>
        <w:t>t sắc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2"/>
          <w:sz w:val="28"/>
          <w:szCs w:val="28"/>
        </w:rPr>
        <w:t>4 giải A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2"/>
          <w:sz w:val="28"/>
          <w:szCs w:val="28"/>
        </w:rPr>
        <w:t>17 giải B</w:t>
      </w:r>
      <w:r w:rsidR="00F5570C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2"/>
          <w:sz w:val="28"/>
          <w:szCs w:val="28"/>
        </w:rPr>
        <w:t>2 giải C</w:t>
      </w:r>
    </w:p>
    <w:p w:rsidR="00C34CFE" w:rsidRDefault="00C34CFE" w:rsidP="00335C7A">
      <w:pPr>
        <w:spacing w:before="120"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Một số hình ảnh của hội thi</w:t>
      </w:r>
    </w:p>
    <w:p w:rsidR="00C34CFE" w:rsidRPr="00E913D2" w:rsidRDefault="00C34CFE" w:rsidP="00E913D2">
      <w:pPr>
        <w:spacing w:before="12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E2783" w:rsidRPr="00CF737C" w:rsidRDefault="009E2783" w:rsidP="00CF737C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CF737C" w:rsidRDefault="00CF737C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CF737C" w:rsidRDefault="00CF737C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CF737C" w:rsidRDefault="00CF737C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BE19FA" w:rsidRDefault="00BE19FA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BE19FA" w:rsidRDefault="00BE19FA" w:rsidP="00BE19FA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394601" w:rsidRDefault="00394601" w:rsidP="00625833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sectPr w:rsidR="00394601" w:rsidSect="00AE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94" w:rsidRDefault="00184494" w:rsidP="00394601">
      <w:pPr>
        <w:spacing w:after="0" w:line="240" w:lineRule="auto"/>
      </w:pPr>
      <w:r>
        <w:separator/>
      </w:r>
    </w:p>
  </w:endnote>
  <w:endnote w:type="continuationSeparator" w:id="0">
    <w:p w:rsidR="00184494" w:rsidRDefault="00184494" w:rsidP="0039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94" w:rsidRDefault="00184494" w:rsidP="00394601">
      <w:pPr>
        <w:spacing w:after="0" w:line="240" w:lineRule="auto"/>
      </w:pPr>
      <w:r>
        <w:separator/>
      </w:r>
    </w:p>
  </w:footnote>
  <w:footnote w:type="continuationSeparator" w:id="0">
    <w:p w:rsidR="00184494" w:rsidRDefault="00184494" w:rsidP="0039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600"/>
    <w:multiLevelType w:val="multilevel"/>
    <w:tmpl w:val="237A4C26"/>
    <w:lvl w:ilvl="0">
      <w:start w:val="76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893"/>
      <w:numFmt w:val="decimal"/>
      <w:lvlText w:val="%1-%2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D62"/>
    <w:rsid w:val="0001724D"/>
    <w:rsid w:val="00102A1B"/>
    <w:rsid w:val="0012151B"/>
    <w:rsid w:val="00123DBB"/>
    <w:rsid w:val="00143A91"/>
    <w:rsid w:val="00154FAD"/>
    <w:rsid w:val="00160E2E"/>
    <w:rsid w:val="00184494"/>
    <w:rsid w:val="00242524"/>
    <w:rsid w:val="002F2EED"/>
    <w:rsid w:val="00335C7A"/>
    <w:rsid w:val="00342B1A"/>
    <w:rsid w:val="003810D9"/>
    <w:rsid w:val="00382B70"/>
    <w:rsid w:val="00394601"/>
    <w:rsid w:val="0039553C"/>
    <w:rsid w:val="003E2211"/>
    <w:rsid w:val="003F64CF"/>
    <w:rsid w:val="00450150"/>
    <w:rsid w:val="00494ADF"/>
    <w:rsid w:val="005A0C2B"/>
    <w:rsid w:val="005A0D62"/>
    <w:rsid w:val="005A56BA"/>
    <w:rsid w:val="006111AD"/>
    <w:rsid w:val="00625833"/>
    <w:rsid w:val="006C59C3"/>
    <w:rsid w:val="00767325"/>
    <w:rsid w:val="008C1515"/>
    <w:rsid w:val="00942A96"/>
    <w:rsid w:val="009807F0"/>
    <w:rsid w:val="009A67AD"/>
    <w:rsid w:val="009E2783"/>
    <w:rsid w:val="009F5D64"/>
    <w:rsid w:val="00AE732F"/>
    <w:rsid w:val="00B17A65"/>
    <w:rsid w:val="00B509CE"/>
    <w:rsid w:val="00BB6A0C"/>
    <w:rsid w:val="00BB70D6"/>
    <w:rsid w:val="00BE19FA"/>
    <w:rsid w:val="00C34CFE"/>
    <w:rsid w:val="00CF737C"/>
    <w:rsid w:val="00E0554C"/>
    <w:rsid w:val="00E913D2"/>
    <w:rsid w:val="00E95395"/>
    <w:rsid w:val="00F372B1"/>
    <w:rsid w:val="00F54E0B"/>
    <w:rsid w:val="00F5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AD"/>
    <w:pPr>
      <w:ind w:left="720"/>
      <w:contextualSpacing/>
    </w:pPr>
  </w:style>
  <w:style w:type="character" w:styleId="Strong">
    <w:name w:val="Strong"/>
    <w:basedOn w:val="DefaultParagraphFont"/>
    <w:qFormat/>
    <w:rsid w:val="00625833"/>
    <w:rPr>
      <w:b/>
      <w:bCs/>
    </w:rPr>
  </w:style>
  <w:style w:type="character" w:styleId="FootnoteReference">
    <w:name w:val="footnote reference"/>
    <w:rsid w:val="003946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372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2B1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72B1"/>
    <w:rPr>
      <w:rFonts w:ascii=".VnTime" w:eastAsia="Times New Roman" w:hAnsi=".VnTime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E913D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AD"/>
    <w:pPr>
      <w:ind w:left="720"/>
      <w:contextualSpacing/>
    </w:pPr>
  </w:style>
  <w:style w:type="character" w:styleId="Strong">
    <w:name w:val="Strong"/>
    <w:basedOn w:val="DefaultParagraphFont"/>
    <w:qFormat/>
    <w:rsid w:val="00625833"/>
    <w:rPr>
      <w:b/>
      <w:bCs/>
    </w:rPr>
  </w:style>
  <w:style w:type="character" w:styleId="FootnoteReference">
    <w:name w:val="footnote reference"/>
    <w:rsid w:val="003946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372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2B1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72B1"/>
    <w:rPr>
      <w:rFonts w:ascii=".VnTime" w:eastAsia="Times New Roman" w:hAnsi=".VnTime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E913D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30</cp:revision>
  <cp:lastPrinted>2017-11-18T00:42:00Z</cp:lastPrinted>
  <dcterms:created xsi:type="dcterms:W3CDTF">2017-10-30T12:38:00Z</dcterms:created>
  <dcterms:modified xsi:type="dcterms:W3CDTF">2018-11-28T03:58:00Z</dcterms:modified>
</cp:coreProperties>
</file>