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D8" w:rsidRPr="006055DC" w:rsidRDefault="00D62BD8" w:rsidP="00D62BD8">
      <w:pPr>
        <w:shd w:val="clear" w:color="auto" w:fill="FFFFFF"/>
        <w:spacing w:before="15"/>
        <w:ind w:firstLine="0"/>
        <w:jc w:val="left"/>
        <w:rPr>
          <w:rFonts w:eastAsia="Times New Roman" w:cs="Times New Roman"/>
          <w:color w:val="000000"/>
          <w:szCs w:val="28"/>
        </w:rPr>
      </w:pPr>
      <w:r w:rsidRPr="006055DC">
        <w:rPr>
          <w:rFonts w:eastAsia="Times New Roman" w:cs="Times New Roman"/>
          <w:color w:val="000000"/>
          <w:szCs w:val="28"/>
        </w:rPr>
        <w:t xml:space="preserve">Giai đoạn chuyển tiếp từ mầm non lên tiểu học đóng vai trò vô cùng quan trọng </w:t>
      </w:r>
    </w:p>
    <w:p w:rsidR="00D62BD8" w:rsidRPr="00206898" w:rsidRDefault="00D62BD8" w:rsidP="00D62BD8">
      <w:pPr>
        <w:shd w:val="clear" w:color="auto" w:fill="FFFFFF"/>
        <w:spacing w:before="0"/>
        <w:ind w:firstLine="0"/>
        <w:jc w:val="left"/>
        <w:rPr>
          <w:rFonts w:eastAsia="Times New Roman" w:cs="Times New Roman"/>
          <w:color w:val="000000"/>
          <w:szCs w:val="28"/>
        </w:rPr>
      </w:pPr>
      <w:r w:rsidRPr="00206898">
        <w:rPr>
          <w:rFonts w:eastAsia="Times New Roman" w:cs="Times New Roman"/>
          <w:color w:val="000000"/>
          <w:szCs w:val="28"/>
        </w:rPr>
        <w:t>trong cuộc đời đứa trẻ</w:t>
      </w:r>
      <w:r w:rsidRPr="006055DC">
        <w:rPr>
          <w:rFonts w:eastAsia="Times New Roman" w:cs="Times New Roman"/>
          <w:color w:val="000000"/>
          <w:szCs w:val="28"/>
        </w:rPr>
        <w:t>. Những trải nghiệm của trẻ trong giai đoạn này sẽ có tác động lâu dài đến khả năng thích nghi đối với sự thay đổi của trẻ.</w:t>
      </w:r>
      <w:r w:rsidRPr="00206898">
        <w:rPr>
          <w:rFonts w:eastAsia="Times New Roman" w:cs="Times New Roman"/>
          <w:color w:val="000000"/>
          <w:szCs w:val="28"/>
        </w:rPr>
        <w:t xml:space="preserve"> </w:t>
      </w:r>
      <w:r w:rsidRPr="006055DC">
        <w:rPr>
          <w:rFonts w:eastAsia="Times New Roman" w:cs="Times New Roman"/>
          <w:color w:val="000000"/>
          <w:szCs w:val="28"/>
        </w:rPr>
        <w:t xml:space="preserve">Hay nói cách khác “sự thành công của quá trình chuyển tiếp cho trẻ từ mầm non lên tiểu học </w:t>
      </w:r>
      <w:r w:rsidRPr="00206898">
        <w:rPr>
          <w:rFonts w:eastAsia="Times New Roman" w:cs="Times New Roman"/>
          <w:color w:val="000000"/>
          <w:szCs w:val="28"/>
        </w:rPr>
        <w:t xml:space="preserve">là trách nhiệm của toàn xã hội”. </w:t>
      </w:r>
    </w:p>
    <w:p w:rsidR="00D62BD8" w:rsidRPr="00206898" w:rsidRDefault="00D62BD8" w:rsidP="00D62BD8">
      <w:pPr>
        <w:ind w:firstLine="851"/>
        <w:rPr>
          <w:rFonts w:cs="Times New Roman"/>
          <w:szCs w:val="28"/>
        </w:rPr>
      </w:pPr>
      <w:r w:rsidRPr="00206898">
        <w:rPr>
          <w:rFonts w:eastAsia="Times New Roman" w:cs="Times New Roman"/>
          <w:color w:val="000000"/>
          <w:szCs w:val="28"/>
        </w:rPr>
        <w:t>Chính vì lẽ đó, sáng ngày 25</w:t>
      </w:r>
      <w:r w:rsidRPr="00206898">
        <w:rPr>
          <w:rFonts w:cs="Times New Roman"/>
          <w:szCs w:val="28"/>
        </w:rPr>
        <w:t xml:space="preserve"> tháng 4 năm 2018 Trường MN Đại Hồng đã phối hợp với Trường Tiểu học Trần Phước tổ chức cho các cháu 5 tuổi tham quan trường Tiểu học.</w:t>
      </w:r>
    </w:p>
    <w:p w:rsidR="00D62BD8" w:rsidRPr="00206898" w:rsidRDefault="00D62BD8" w:rsidP="00D62BD8">
      <w:pPr>
        <w:ind w:firstLine="851"/>
        <w:rPr>
          <w:rFonts w:cs="Times New Roman"/>
          <w:szCs w:val="28"/>
        </w:rPr>
      </w:pPr>
      <w:r w:rsidRPr="00206898">
        <w:rPr>
          <w:rFonts w:cs="Times New Roman"/>
          <w:szCs w:val="28"/>
          <w:shd w:val="clear" w:color="auto" w:fill="FFFFFF"/>
        </w:rPr>
        <w:t xml:space="preserve">Đây là một trong những hoạt động ngoại khóa được Bộ giáo dục đưa ra thực nghiệm từ năm học 2016-2017, </w:t>
      </w:r>
      <w:r>
        <w:rPr>
          <w:rFonts w:cs="Times New Roman"/>
          <w:szCs w:val="28"/>
          <w:shd w:val="clear" w:color="auto" w:fill="FFFFFF"/>
        </w:rPr>
        <w:t xml:space="preserve">qua hoạt </w:t>
      </w:r>
      <w:r w:rsidRPr="00206898">
        <w:rPr>
          <w:rFonts w:cs="Times New Roman"/>
          <w:szCs w:val="28"/>
          <w:shd w:val="clear" w:color="auto" w:fill="FFFFFF"/>
        </w:rPr>
        <w:t xml:space="preserve">động này tạo cho trẻ không khí vui tươi, phấn khởi, bước đầu cho trẻ làm quan với những hoạt động của trường tiểu học, tạo tâm thế phấn khởi hào hứng, giúp trẻ sẵn sàng </w:t>
      </w:r>
      <w:r>
        <w:rPr>
          <w:rFonts w:cs="Times New Roman"/>
          <w:szCs w:val="28"/>
          <w:shd w:val="clear" w:color="auto" w:fill="FFFFFF"/>
        </w:rPr>
        <w:t xml:space="preserve">bước vào </w:t>
      </w:r>
      <w:r w:rsidRPr="00206898">
        <w:rPr>
          <w:rFonts w:cs="Times New Roman"/>
          <w:szCs w:val="28"/>
          <w:shd w:val="clear" w:color="auto" w:fill="FFFFFF"/>
        </w:rPr>
        <w:t xml:space="preserve">lớp 1. Khi đến </w:t>
      </w:r>
      <w:r>
        <w:rPr>
          <w:rFonts w:cs="Times New Roman"/>
          <w:szCs w:val="28"/>
          <w:shd w:val="clear" w:color="auto" w:fill="FFFFFF"/>
        </w:rPr>
        <w:t xml:space="preserve">tham quan </w:t>
      </w:r>
      <w:r w:rsidRPr="00206898">
        <w:rPr>
          <w:rFonts w:cs="Times New Roman"/>
          <w:szCs w:val="28"/>
          <w:shd w:val="clear" w:color="auto" w:fill="FFFFFF"/>
        </w:rPr>
        <w:t>trường tiểu học trẻ</w:t>
      </w:r>
      <w:r>
        <w:rPr>
          <w:rFonts w:cs="Times New Roman"/>
          <w:szCs w:val="28"/>
          <w:shd w:val="clear" w:color="auto" w:fill="FFFFFF"/>
        </w:rPr>
        <w:t xml:space="preserve"> đ</w:t>
      </w:r>
      <w:r w:rsidRPr="00206898">
        <w:rPr>
          <w:rFonts w:cs="Times New Roman"/>
          <w:szCs w:val="28"/>
          <w:shd w:val="clear" w:color="auto" w:fill="FFFFFF"/>
        </w:rPr>
        <w:t>ược làm quen với sân trường, bàn</w:t>
      </w:r>
      <w:r>
        <w:rPr>
          <w:rFonts w:cs="Times New Roman"/>
          <w:szCs w:val="28"/>
          <w:shd w:val="clear" w:color="auto" w:fill="FFFFFF"/>
        </w:rPr>
        <w:t>,</w:t>
      </w:r>
      <w:r w:rsidRPr="00206898">
        <w:rPr>
          <w:rFonts w:cs="Times New Roman"/>
          <w:szCs w:val="28"/>
          <w:shd w:val="clear" w:color="auto" w:fill="FFFFFF"/>
        </w:rPr>
        <w:t xml:space="preserve"> ghế, </w:t>
      </w:r>
      <w:r>
        <w:rPr>
          <w:rFonts w:cs="Times New Roman"/>
          <w:szCs w:val="28"/>
          <w:shd w:val="clear" w:color="auto" w:fill="FFFFFF"/>
        </w:rPr>
        <w:t xml:space="preserve">được </w:t>
      </w:r>
      <w:r>
        <w:rPr>
          <w:rFonts w:cs="Times New Roman"/>
          <w:szCs w:val="28"/>
        </w:rPr>
        <w:t>làm quen với tiết học Tiếng việt của các anh chi lớp 1, được Cô giáo chủ nhiệm lớp 1 và các Anh Chị lớp 1 giới thiệu cho các cháu biết bộ sách giáo khoa lớp 1 và những dụng cụ học</w:t>
      </w:r>
      <w:r w:rsidRPr="00206898">
        <w:rPr>
          <w:rFonts w:cs="Times New Roman"/>
          <w:szCs w:val="28"/>
          <w:shd w:val="clear" w:color="auto" w:fill="FFFFFF"/>
        </w:rPr>
        <w:t xml:space="preserve">, cách ngồi học, </w:t>
      </w:r>
      <w:r>
        <w:rPr>
          <w:rFonts w:cs="Times New Roman"/>
          <w:szCs w:val="28"/>
          <w:shd w:val="clear" w:color="auto" w:fill="FFFFFF"/>
        </w:rPr>
        <w:t xml:space="preserve">nề nếp học tập </w:t>
      </w:r>
      <w:r w:rsidRPr="00206898">
        <w:rPr>
          <w:rFonts w:cs="Times New Roman"/>
          <w:szCs w:val="28"/>
          <w:shd w:val="clear" w:color="auto" w:fill="FFFFFF"/>
        </w:rPr>
        <w:t>…, qua đó giúp trẻ có thêm hiểu biết về các hoạt động học tập, vui chơi, trang phục của các anh chị học sinh tiểu học</w:t>
      </w:r>
      <w:r>
        <w:rPr>
          <w:rFonts w:cs="Times New Roman"/>
          <w:szCs w:val="28"/>
          <w:shd w:val="clear" w:color="auto" w:fill="FFFFFF"/>
        </w:rPr>
        <w:t>,</w:t>
      </w:r>
      <w:r w:rsidRPr="00206898">
        <w:rPr>
          <w:rFonts w:cs="Times New Roman"/>
          <w:szCs w:val="28"/>
          <w:shd w:val="clear" w:color="auto" w:fill="FFFFFF"/>
        </w:rPr>
        <w:t xml:space="preserve"> hình thành cho trẻ ý thức tổ chức kỷ luật, biết chấp hành các nội quy, quy định của nhà trường. Tạo tâm thế sãng sàng đi học cho các cháu.</w:t>
      </w:r>
    </w:p>
    <w:p w:rsidR="00D62BD8" w:rsidRPr="00206898" w:rsidRDefault="00D62BD8" w:rsidP="00D62BD8">
      <w:pPr>
        <w:shd w:val="clear" w:color="auto" w:fill="FFFFFF"/>
        <w:spacing w:before="0"/>
        <w:ind w:firstLine="0"/>
        <w:jc w:val="left"/>
        <w:rPr>
          <w:rFonts w:eastAsia="Times New Roman" w:cs="Times New Roman"/>
          <w:szCs w:val="28"/>
        </w:rPr>
      </w:pPr>
    </w:p>
    <w:p w:rsidR="00D62BD8" w:rsidRDefault="00D62BD8" w:rsidP="00D62BD8">
      <w:pPr>
        <w:rPr>
          <w:rFonts w:cs="Times New Roman"/>
          <w:szCs w:val="28"/>
        </w:rPr>
      </w:pPr>
    </w:p>
    <w:p w:rsidR="00455723" w:rsidRDefault="00455723"/>
    <w:sectPr w:rsidR="00455723" w:rsidSect="00EF4CAA">
      <w:pgSz w:w="11907" w:h="16840" w:code="9"/>
      <w:pgMar w:top="1134" w:right="90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62BD8"/>
    <w:rsid w:val="00241E4A"/>
    <w:rsid w:val="00455723"/>
    <w:rsid w:val="0075624E"/>
    <w:rsid w:val="00D62BD8"/>
    <w:rsid w:val="00E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2018-05-08T07:27:00Z</dcterms:created>
  <dcterms:modified xsi:type="dcterms:W3CDTF">2018-05-08T07:30:00Z</dcterms:modified>
</cp:coreProperties>
</file>